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1D91" w:rsidTr="00E41D91">
        <w:tc>
          <w:tcPr>
            <w:tcW w:w="4785" w:type="dxa"/>
          </w:tcPr>
          <w:p w:rsidR="00E41D91" w:rsidRDefault="00E41D91" w:rsidP="00A07D18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41D91" w:rsidRP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Директор по экономике и финансам ОАО «ТГК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noBreakHyphen/>
              <w:t>1»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 </w:t>
            </w:r>
            <w:r w:rsidR="00A07D18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Тузников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  <w:r w:rsidR="00A07D18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М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.А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E41D91" w:rsidRDefault="00E41D91" w:rsidP="00A07D18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</w:t>
            </w:r>
            <w:r w:rsidR="00A07D18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2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г.</w:t>
            </w:r>
          </w:p>
        </w:tc>
      </w:tr>
    </w:tbl>
    <w:p w:rsidR="00590054" w:rsidRDefault="00590054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14FD3" w:rsidRDefault="00A07D18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на открытый запрос предложений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по выбору</w:t>
      </w:r>
      <w:r w:rsidRPr="00D61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исполнителей работ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по закупке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br/>
      </w:r>
      <w:r w:rsidR="00C05B7E" w:rsidRPr="000762A2">
        <w:rPr>
          <w:rFonts w:eastAsia="Times New Roman" w:cs="Times New Roman"/>
          <w:bCs/>
          <w:color w:val="000000"/>
          <w:szCs w:val="24"/>
          <w:lang w:eastAsia="ru-RU"/>
        </w:rPr>
        <w:t>«</w:t>
      </w:r>
      <w:r w:rsidR="000762A2" w:rsidRPr="000762A2">
        <w:rPr>
          <w:rFonts w:eastAsia="Times New Roman" w:cs="Times New Roman"/>
          <w:bCs/>
          <w:color w:val="000000"/>
          <w:szCs w:val="24"/>
          <w:lang w:eastAsia="ru-RU"/>
        </w:rPr>
        <w:t>Сопровождение автоматизированной системы учета на платформе 1С для департамента инвестиций ОАО "ТГК-1"</w:t>
      </w:r>
      <w:r w:rsidR="00C05B7E" w:rsidRPr="000762A2">
        <w:rPr>
          <w:rFonts w:eastAsia="Times New Roman" w:cs="Times New Roman"/>
          <w:bCs/>
          <w:color w:val="000000"/>
          <w:szCs w:val="24"/>
          <w:lang w:eastAsia="ru-RU"/>
        </w:rPr>
        <w:t>»</w:t>
      </w:r>
      <w:r w:rsidR="00C05B7E" w:rsidRPr="000762A2">
        <w:rPr>
          <w:rFonts w:eastAsia="Times New Roman" w:cs="Times New Roman"/>
          <w:bCs/>
          <w:color w:val="000000"/>
          <w:szCs w:val="24"/>
          <w:lang w:eastAsia="ru-RU"/>
        </w:rPr>
        <w:br/>
      </w:r>
    </w:p>
    <w:p w:rsidR="00C05B7E" w:rsidRPr="000762A2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bCs/>
          <w:color w:val="000000"/>
          <w:szCs w:val="24"/>
          <w:lang w:eastAsia="ru-RU"/>
        </w:rPr>
      </w:pPr>
      <w:r w:rsidRPr="000762A2">
        <w:rPr>
          <w:rFonts w:eastAsia="Times New Roman" w:cs="Times New Roman"/>
          <w:bCs/>
          <w:color w:val="000000"/>
          <w:szCs w:val="24"/>
          <w:lang w:eastAsia="ru-RU"/>
        </w:rPr>
        <w:t xml:space="preserve">(закупка № </w:t>
      </w:r>
      <w:r w:rsidR="000762A2" w:rsidRPr="000762A2">
        <w:rPr>
          <w:rFonts w:eastAsia="Times New Roman" w:cs="Times New Roman"/>
          <w:bCs/>
          <w:color w:val="000000"/>
          <w:szCs w:val="24"/>
          <w:lang w:eastAsia="ru-RU"/>
        </w:rPr>
        <w:t>1090/7.46-783</w:t>
      </w:r>
      <w:r w:rsidRPr="000762A2">
        <w:rPr>
          <w:rFonts w:eastAsia="Times New Roman" w:cs="Times New Roman"/>
          <w:bCs/>
          <w:color w:val="000000"/>
          <w:szCs w:val="24"/>
          <w:lang w:eastAsia="ru-RU"/>
        </w:rPr>
        <w:t>)</w:t>
      </w:r>
    </w:p>
    <w:p w:rsidR="00414FD3" w:rsidRDefault="00C05B7E" w:rsidP="00BB1F85">
      <w:pPr>
        <w:spacing w:line="240" w:lineRule="auto"/>
        <w:jc w:val="center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  <w:r w:rsidRPr="00C05B7E">
        <w:rPr>
          <w:rFonts w:eastAsia="Times New Roman" w:cs="Times New Roman"/>
          <w:color w:val="000000"/>
          <w:sz w:val="21"/>
          <w:szCs w:val="21"/>
          <w:lang w:eastAsia="ru-RU"/>
        </w:rPr>
        <w:br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14FD3" w:rsidTr="00414FD3">
        <w:tc>
          <w:tcPr>
            <w:tcW w:w="4785" w:type="dxa"/>
          </w:tcPr>
          <w:p w:rsidR="00E41D91" w:rsidRPr="00414FD3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Начальник департамента инвестиций</w:t>
            </w: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BB1F85" w:rsidRPr="00590054" w:rsidRDefault="00BB1F85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  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Козлов Р.В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  <w:tc>
          <w:tcPr>
            <w:tcW w:w="4786" w:type="dxa"/>
          </w:tcPr>
          <w:p w:rsidR="00414FD3" w:rsidRPr="00414FD3" w:rsidRDefault="00414FD3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414FD3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Начальник Центра внедрения предприятия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СДТУиИТ</w:t>
            </w:r>
            <w:proofErr w:type="spellEnd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филиала «Невский»</w:t>
            </w:r>
          </w:p>
          <w:p w:rsidR="00414FD3" w:rsidRPr="00590054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Pr="00590054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Pr="00590054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 </w:t>
            </w:r>
            <w:r w:rsidR="00ED653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Цветков А.В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414FD3" w:rsidRDefault="00414FD3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</w:tr>
    </w:tbl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CE15D3" w:rsidRDefault="00414FD3" w:rsidP="00BB1F85">
      <w:pPr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0762A2" w:rsidRPr="00BE18E9" w:rsidRDefault="000762A2" w:rsidP="000762A2">
      <w:pPr>
        <w:rPr>
          <w:sz w:val="28"/>
        </w:rPr>
      </w:pPr>
    </w:p>
    <w:p w:rsidR="000762A2" w:rsidRPr="00040A8D" w:rsidRDefault="000762A2" w:rsidP="00040A8D">
      <w:pPr>
        <w:pStyle w:val="a5"/>
        <w:numPr>
          <w:ilvl w:val="0"/>
          <w:numId w:val="17"/>
        </w:numPr>
        <w:rPr>
          <w:b/>
          <w:bCs/>
          <w:sz w:val="28"/>
        </w:rPr>
      </w:pPr>
      <w:r w:rsidRPr="00040A8D">
        <w:rPr>
          <w:b/>
          <w:bCs/>
          <w:sz w:val="28"/>
        </w:rPr>
        <w:t>ОБЩИЕ ПОЛОЖЕНИЯ</w:t>
      </w:r>
      <w:r w:rsidRPr="00040A8D">
        <w:rPr>
          <w:b/>
          <w:bCs/>
          <w:sz w:val="28"/>
        </w:rPr>
        <w:tab/>
      </w:r>
    </w:p>
    <w:p w:rsidR="000762A2" w:rsidRPr="00040A8D" w:rsidRDefault="000762A2" w:rsidP="00040A8D">
      <w:pPr>
        <w:pStyle w:val="a5"/>
        <w:numPr>
          <w:ilvl w:val="1"/>
          <w:numId w:val="17"/>
        </w:numPr>
        <w:rPr>
          <w:sz w:val="28"/>
        </w:rPr>
      </w:pPr>
      <w:r w:rsidRPr="00040A8D">
        <w:rPr>
          <w:sz w:val="28"/>
        </w:rPr>
        <w:t>Назначение документа</w:t>
      </w:r>
      <w:r w:rsidRPr="00040A8D">
        <w:rPr>
          <w:sz w:val="28"/>
        </w:rPr>
        <w:tab/>
      </w:r>
    </w:p>
    <w:p w:rsidR="000762A2" w:rsidRDefault="000762A2" w:rsidP="000762A2">
      <w:pPr>
        <w:textAlignment w:val="top"/>
        <w:rPr>
          <w:color w:val="000000"/>
        </w:rPr>
      </w:pPr>
      <w:r>
        <w:rPr>
          <w:color w:val="000000"/>
        </w:rPr>
        <w:t xml:space="preserve">Настоящий документ представляет собой требования </w:t>
      </w:r>
      <w:r w:rsidR="00040A8D">
        <w:rPr>
          <w:color w:val="000000"/>
        </w:rPr>
        <w:t>к</w:t>
      </w:r>
      <w:r>
        <w:rPr>
          <w:color w:val="000000"/>
        </w:rPr>
        <w:t xml:space="preserve"> выполнени</w:t>
      </w:r>
      <w:r w:rsidR="00040A8D">
        <w:rPr>
          <w:color w:val="000000"/>
        </w:rPr>
        <w:t>ю</w:t>
      </w:r>
      <w:r>
        <w:rPr>
          <w:color w:val="000000"/>
        </w:rPr>
        <w:t xml:space="preserve"> работ по </w:t>
      </w:r>
      <w:r w:rsidR="00BB1F85">
        <w:rPr>
          <w:color w:val="000000"/>
        </w:rPr>
        <w:t>сопровождению</w:t>
      </w:r>
      <w:r>
        <w:rPr>
          <w:color w:val="000000"/>
        </w:rPr>
        <w:t xml:space="preserve"> автоматизированной системы управления инвестиционной деятельностью на платформе 1С: Предприятие 8.</w:t>
      </w:r>
    </w:p>
    <w:p w:rsidR="000762A2" w:rsidRPr="00040A8D" w:rsidRDefault="000762A2" w:rsidP="00040A8D">
      <w:pPr>
        <w:pStyle w:val="a5"/>
        <w:numPr>
          <w:ilvl w:val="1"/>
          <w:numId w:val="17"/>
        </w:numPr>
        <w:textAlignment w:val="top"/>
        <w:rPr>
          <w:sz w:val="28"/>
        </w:rPr>
      </w:pPr>
      <w:r w:rsidRPr="00040A8D">
        <w:rPr>
          <w:sz w:val="28"/>
        </w:rPr>
        <w:t>Обозначения, термины и сокращения</w:t>
      </w:r>
    </w:p>
    <w:tbl>
      <w:tblPr>
        <w:tblW w:w="97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339"/>
      </w:tblGrid>
      <w:tr w:rsidR="000762A2" w:rsidTr="00040A8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9C385A">
            <w:pPr>
              <w:rPr>
                <w:color w:val="000000"/>
              </w:rPr>
            </w:pPr>
            <w:r>
              <w:rPr>
                <w:color w:val="000000"/>
              </w:rPr>
              <w:t>Термины, сокращения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9C385A">
            <w:pPr>
              <w:rPr>
                <w:color w:val="000000"/>
              </w:rPr>
            </w:pPr>
            <w:r>
              <w:rPr>
                <w:color w:val="000000"/>
              </w:rPr>
              <w:t>Определения</w:t>
            </w:r>
          </w:p>
        </w:tc>
      </w:tr>
      <w:tr w:rsidR="000762A2" w:rsidTr="00040A8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9C385A">
            <w:pPr>
              <w:rPr>
                <w:color w:val="000000"/>
              </w:rPr>
            </w:pPr>
            <w:r>
              <w:rPr>
                <w:color w:val="000000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8764DB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Услуги, право заключения </w:t>
            </w:r>
            <w:proofErr w:type="gramStart"/>
            <w:r>
              <w:rPr>
                <w:color w:val="000000"/>
              </w:rPr>
              <w:t>Договора</w:t>
            </w:r>
            <w:proofErr w:type="gramEnd"/>
            <w:r>
              <w:rPr>
                <w:color w:val="000000"/>
              </w:rPr>
              <w:t xml:space="preserve"> на оказание которых является предметом данного </w:t>
            </w:r>
            <w:r w:rsidR="008764DB">
              <w:rPr>
                <w:color w:val="000000"/>
              </w:rPr>
              <w:t>открытого запроса предложений (ОЗП)</w:t>
            </w:r>
          </w:p>
        </w:tc>
      </w:tr>
      <w:tr w:rsidR="000762A2" w:rsidTr="00040A8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8764DB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Участник  </w:t>
            </w:r>
            <w:r w:rsidR="008764DB">
              <w:rPr>
                <w:color w:val="000000"/>
              </w:rPr>
              <w:t>ОЗП</w:t>
            </w:r>
            <w:r>
              <w:rPr>
                <w:color w:val="000000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8764DB">
            <w:pPr>
              <w:rPr>
                <w:color w:val="000000"/>
              </w:rPr>
            </w:pPr>
            <w:r>
              <w:rPr>
                <w:color w:val="000000"/>
              </w:rPr>
              <w:t xml:space="preserve">Юридическое  лицо, принявшее участие в  процедурах </w:t>
            </w:r>
            <w:r w:rsidR="008764DB">
              <w:rPr>
                <w:color w:val="000000"/>
              </w:rPr>
              <w:t>ОЗП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правосубъектность</w:t>
            </w:r>
            <w:proofErr w:type="spellEnd"/>
            <w:r>
              <w:rPr>
                <w:color w:val="000000"/>
              </w:rPr>
              <w:t xml:space="preserve"> которого позволяет заключить Договор на условиях </w:t>
            </w:r>
            <w:r w:rsidR="008764DB">
              <w:rPr>
                <w:color w:val="000000"/>
              </w:rPr>
              <w:t>ОЗП</w:t>
            </w:r>
            <w:r>
              <w:rPr>
                <w:color w:val="000000"/>
              </w:rPr>
              <w:t xml:space="preserve"> и выполнять обязательства по Договору</w:t>
            </w:r>
          </w:p>
        </w:tc>
      </w:tr>
      <w:tr w:rsidR="00040A8D" w:rsidTr="00040A8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40A8D" w:rsidRDefault="00040A8D" w:rsidP="00040A8D">
            <w:pPr>
              <w:rPr>
                <w:color w:val="000000"/>
              </w:rPr>
            </w:pPr>
            <w:r>
              <w:rPr>
                <w:color w:val="000000"/>
              </w:rPr>
              <w:t>1С</w:t>
            </w:r>
            <w:proofErr w:type="gramStart"/>
            <w:r>
              <w:rPr>
                <w:color w:val="000000"/>
              </w:rPr>
              <w:t>:И</w:t>
            </w:r>
            <w:proofErr w:type="gramEnd"/>
            <w:r>
              <w:rPr>
                <w:color w:val="000000"/>
              </w:rPr>
              <w:t>нвестиции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0A8D" w:rsidRDefault="00040A8D" w:rsidP="00040A8D">
            <w:pPr>
              <w:rPr>
                <w:color w:val="000000"/>
              </w:rPr>
            </w:pPr>
            <w:r>
              <w:rPr>
                <w:color w:val="000000"/>
              </w:rPr>
              <w:t>Конфигурация базы данных на платформе 1С «1С</w:t>
            </w:r>
            <w:proofErr w:type="gramStart"/>
            <w:r>
              <w:rPr>
                <w:color w:val="000000"/>
              </w:rPr>
              <w:t>:У</w:t>
            </w:r>
            <w:proofErr w:type="gramEnd"/>
            <w:r>
              <w:rPr>
                <w:color w:val="000000"/>
              </w:rPr>
              <w:t>правление проектной организацией» с существенным количеством доработок типового функционала</w:t>
            </w:r>
          </w:p>
        </w:tc>
      </w:tr>
      <w:tr w:rsidR="000762A2" w:rsidTr="00040A8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880968" w:rsidP="009C385A">
            <w:pPr>
              <w:rPr>
                <w:color w:val="000000"/>
              </w:rPr>
            </w:pPr>
            <w:r>
              <w:rPr>
                <w:color w:val="000000"/>
              </w:rPr>
              <w:t>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9C385A">
            <w:pPr>
              <w:rPr>
                <w:color w:val="000000"/>
              </w:rPr>
            </w:pPr>
            <w:r>
              <w:rPr>
                <w:color w:val="000000"/>
              </w:rPr>
              <w:t>Системы, реализованные посредством информационных технологий</w:t>
            </w:r>
          </w:p>
        </w:tc>
      </w:tr>
      <w:tr w:rsidR="000762A2" w:rsidTr="00040A8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9C385A">
            <w:pPr>
              <w:rPr>
                <w:color w:val="000000"/>
              </w:rPr>
            </w:pPr>
            <w:r>
              <w:rPr>
                <w:color w:val="000000"/>
              </w:rPr>
              <w:t>ИП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762A2" w:rsidRDefault="000762A2" w:rsidP="009C385A">
            <w:pPr>
              <w:rPr>
                <w:color w:val="000000"/>
              </w:rPr>
            </w:pPr>
            <w:r>
              <w:rPr>
                <w:color w:val="000000"/>
              </w:rPr>
              <w:t>Инвестиционная программа</w:t>
            </w:r>
          </w:p>
        </w:tc>
      </w:tr>
    </w:tbl>
    <w:p w:rsidR="00040A8D" w:rsidRDefault="00040A8D" w:rsidP="00040A8D">
      <w:pPr>
        <w:rPr>
          <w:sz w:val="28"/>
        </w:rPr>
      </w:pPr>
    </w:p>
    <w:p w:rsidR="00040A8D" w:rsidRPr="00040A8D" w:rsidRDefault="00040A8D" w:rsidP="00040A8D">
      <w:pPr>
        <w:pStyle w:val="a5"/>
        <w:numPr>
          <w:ilvl w:val="1"/>
          <w:numId w:val="17"/>
        </w:numPr>
        <w:rPr>
          <w:sz w:val="28"/>
        </w:rPr>
      </w:pPr>
      <w:r w:rsidRPr="00040A8D">
        <w:rPr>
          <w:sz w:val="28"/>
        </w:rPr>
        <w:t>Описание и характеристики объекта автоматизации</w:t>
      </w:r>
    </w:p>
    <w:p w:rsidR="00040A8D" w:rsidRPr="00040A8D" w:rsidRDefault="00040A8D" w:rsidP="00040A8D">
      <w:pPr>
        <w:spacing w:after="0" w:line="240" w:lineRule="auto"/>
        <w:rPr>
          <w:iCs/>
          <w:szCs w:val="24"/>
        </w:rPr>
      </w:pPr>
      <w:r w:rsidRPr="00040A8D">
        <w:rPr>
          <w:iCs/>
          <w:szCs w:val="24"/>
        </w:rPr>
        <w:t>1С</w:t>
      </w:r>
      <w:proofErr w:type="gramStart"/>
      <w:r w:rsidRPr="00040A8D">
        <w:rPr>
          <w:iCs/>
          <w:szCs w:val="24"/>
        </w:rPr>
        <w:t>:И</w:t>
      </w:r>
      <w:proofErr w:type="gramEnd"/>
      <w:r w:rsidRPr="00040A8D">
        <w:rPr>
          <w:iCs/>
          <w:szCs w:val="24"/>
        </w:rPr>
        <w:t>нвестиции – ИС, обеспечивающая учет фактических и плановых данных по ИП, включает в себя следующие функциональные подсистемы:</w:t>
      </w:r>
    </w:p>
    <w:p w:rsidR="00040A8D" w:rsidRPr="00040A8D" w:rsidRDefault="004D6EA3" w:rsidP="00040A8D">
      <w:pPr>
        <w:pStyle w:val="a5"/>
        <w:numPr>
          <w:ilvl w:val="0"/>
          <w:numId w:val="13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Сбор заявок на инвестиционные проекты</w:t>
      </w:r>
    </w:p>
    <w:p w:rsidR="00040A8D" w:rsidRDefault="00040A8D" w:rsidP="00040A8D">
      <w:pPr>
        <w:pStyle w:val="a5"/>
        <w:numPr>
          <w:ilvl w:val="0"/>
          <w:numId w:val="13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Формирование и утверждение ИП</w:t>
      </w:r>
    </w:p>
    <w:p w:rsidR="00040A8D" w:rsidRDefault="00040A8D" w:rsidP="00040A8D">
      <w:pPr>
        <w:pStyle w:val="a5"/>
        <w:numPr>
          <w:ilvl w:val="0"/>
          <w:numId w:val="13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Управление бюджетом ИП</w:t>
      </w:r>
      <w:r w:rsidR="004D6EA3">
        <w:rPr>
          <w:iCs/>
          <w:szCs w:val="24"/>
        </w:rPr>
        <w:t xml:space="preserve"> (формирование, корректировка и пр.)</w:t>
      </w:r>
    </w:p>
    <w:p w:rsidR="00040A8D" w:rsidRDefault="00040A8D" w:rsidP="00040A8D">
      <w:pPr>
        <w:pStyle w:val="a5"/>
        <w:numPr>
          <w:ilvl w:val="0"/>
          <w:numId w:val="13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Регистрация фактического исполнения ИП</w:t>
      </w:r>
    </w:p>
    <w:p w:rsidR="004D6EA3" w:rsidRDefault="004D6EA3" w:rsidP="00040A8D">
      <w:pPr>
        <w:pStyle w:val="a5"/>
        <w:numPr>
          <w:ilvl w:val="0"/>
          <w:numId w:val="13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Закрытие инвестиционного проекта</w:t>
      </w:r>
    </w:p>
    <w:p w:rsidR="000762A2" w:rsidRPr="00BE18E9" w:rsidRDefault="000762A2" w:rsidP="000762A2">
      <w:pPr>
        <w:rPr>
          <w:sz w:val="28"/>
        </w:rPr>
      </w:pPr>
    </w:p>
    <w:p w:rsidR="000762A2" w:rsidRPr="00526595" w:rsidRDefault="000762A2" w:rsidP="000762A2">
      <w:pPr>
        <w:rPr>
          <w:b/>
          <w:bCs/>
          <w:sz w:val="28"/>
        </w:rPr>
      </w:pPr>
      <w:r w:rsidRPr="00BE18E9">
        <w:rPr>
          <w:b/>
          <w:bCs/>
          <w:sz w:val="28"/>
        </w:rPr>
        <w:t>2. ЦЕЛИ И ЗАДАЧИ</w:t>
      </w:r>
      <w:r>
        <w:rPr>
          <w:b/>
          <w:bCs/>
          <w:sz w:val="28"/>
        </w:rPr>
        <w:t xml:space="preserve"> РАБОТ</w:t>
      </w:r>
      <w:r w:rsidRPr="00BE18E9">
        <w:rPr>
          <w:b/>
          <w:bCs/>
          <w:sz w:val="28"/>
        </w:rPr>
        <w:tab/>
      </w:r>
    </w:p>
    <w:p w:rsidR="000762A2" w:rsidRPr="00BE18E9" w:rsidRDefault="000762A2" w:rsidP="000762A2">
      <w:pPr>
        <w:rPr>
          <w:sz w:val="28"/>
        </w:rPr>
      </w:pPr>
      <w:r w:rsidRPr="00BE18E9">
        <w:rPr>
          <w:sz w:val="28"/>
        </w:rPr>
        <w:t xml:space="preserve">2.1. Цели </w:t>
      </w:r>
    </w:p>
    <w:p w:rsidR="000762A2" w:rsidRDefault="000762A2" w:rsidP="000762A2">
      <w:pPr>
        <w:pStyle w:val="a5"/>
        <w:numPr>
          <w:ilvl w:val="0"/>
          <w:numId w:val="10"/>
        </w:numPr>
        <w:spacing w:after="0" w:line="240" w:lineRule="auto"/>
        <w:jc w:val="left"/>
        <w:textAlignment w:val="top"/>
        <w:rPr>
          <w:color w:val="000000"/>
        </w:rPr>
      </w:pPr>
      <w:r w:rsidRPr="007D016B">
        <w:rPr>
          <w:color w:val="000000"/>
        </w:rPr>
        <w:t xml:space="preserve">Повышение удобства работы пользователей в </w:t>
      </w:r>
      <w:r>
        <w:rPr>
          <w:color w:val="000000"/>
        </w:rPr>
        <w:t>ИС</w:t>
      </w:r>
    </w:p>
    <w:p w:rsidR="000762A2" w:rsidRPr="007D016B" w:rsidRDefault="000762A2" w:rsidP="000762A2">
      <w:pPr>
        <w:pStyle w:val="a5"/>
        <w:numPr>
          <w:ilvl w:val="0"/>
          <w:numId w:val="10"/>
        </w:numPr>
        <w:spacing w:after="0" w:line="240" w:lineRule="auto"/>
        <w:jc w:val="left"/>
        <w:textAlignment w:val="top"/>
        <w:rPr>
          <w:color w:val="000000"/>
        </w:rPr>
      </w:pPr>
      <w:r>
        <w:rPr>
          <w:color w:val="000000"/>
        </w:rPr>
        <w:t>Снижение трудозатрат на поддержку ИС</w:t>
      </w:r>
    </w:p>
    <w:p w:rsidR="000762A2" w:rsidRPr="00BE18E9" w:rsidRDefault="000762A2" w:rsidP="000762A2">
      <w:pPr>
        <w:rPr>
          <w:sz w:val="28"/>
        </w:rPr>
      </w:pPr>
    </w:p>
    <w:p w:rsidR="000762A2" w:rsidRDefault="000762A2" w:rsidP="000762A2">
      <w:pPr>
        <w:rPr>
          <w:sz w:val="28"/>
        </w:rPr>
      </w:pPr>
      <w:r w:rsidRPr="00BE18E9">
        <w:rPr>
          <w:sz w:val="28"/>
        </w:rPr>
        <w:t xml:space="preserve">2.2. Задачи </w:t>
      </w:r>
    </w:p>
    <w:p w:rsidR="00775191" w:rsidRPr="007C3DB9" w:rsidRDefault="00775191" w:rsidP="00775191">
      <w:pPr>
        <w:pStyle w:val="a5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szCs w:val="24"/>
        </w:rPr>
        <w:lastRenderedPageBreak/>
        <w:t>Внесение требуемых изменений по заявкам пользователей ИС</w:t>
      </w:r>
    </w:p>
    <w:p w:rsidR="00775191" w:rsidRPr="00BB1F85" w:rsidRDefault="00775191" w:rsidP="00775191">
      <w:pPr>
        <w:pStyle w:val="a5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szCs w:val="24"/>
        </w:rPr>
        <w:t>Консультирование пользователей ИС</w:t>
      </w:r>
    </w:p>
    <w:p w:rsidR="00775191" w:rsidRPr="00BB1F85" w:rsidRDefault="00775191" w:rsidP="00775191">
      <w:pPr>
        <w:pStyle w:val="a5"/>
        <w:numPr>
          <w:ilvl w:val="0"/>
          <w:numId w:val="4"/>
        </w:numPr>
        <w:spacing w:after="0" w:line="240" w:lineRule="auto"/>
        <w:rPr>
          <w:b/>
          <w:szCs w:val="24"/>
        </w:rPr>
      </w:pPr>
      <w:r w:rsidRPr="00BB1F85">
        <w:rPr>
          <w:szCs w:val="24"/>
        </w:rPr>
        <w:t>Повышение производительности работы ИС</w:t>
      </w:r>
    </w:p>
    <w:p w:rsidR="000762A2" w:rsidRPr="00526595" w:rsidRDefault="000762A2" w:rsidP="000762A2">
      <w:pPr>
        <w:rPr>
          <w:b/>
          <w:sz w:val="28"/>
        </w:rPr>
      </w:pPr>
    </w:p>
    <w:p w:rsidR="000762A2" w:rsidRPr="00526595" w:rsidRDefault="000762A2" w:rsidP="000762A2">
      <w:pPr>
        <w:rPr>
          <w:b/>
          <w:bCs/>
          <w:sz w:val="28"/>
        </w:rPr>
      </w:pPr>
      <w:r w:rsidRPr="00BE18E9">
        <w:rPr>
          <w:b/>
          <w:bCs/>
          <w:sz w:val="28"/>
        </w:rPr>
        <w:t xml:space="preserve">3. ОБЪЕМ </w:t>
      </w:r>
      <w:r>
        <w:rPr>
          <w:b/>
          <w:bCs/>
          <w:sz w:val="28"/>
        </w:rPr>
        <w:t>РАБОТ</w:t>
      </w:r>
    </w:p>
    <w:p w:rsidR="000762A2" w:rsidRPr="00BE18E9" w:rsidRDefault="000762A2" w:rsidP="000762A2">
      <w:pPr>
        <w:rPr>
          <w:sz w:val="28"/>
        </w:rPr>
      </w:pPr>
      <w:r w:rsidRPr="00BE18E9">
        <w:rPr>
          <w:sz w:val="28"/>
        </w:rPr>
        <w:t xml:space="preserve">3.1. Организационный объем проекта </w:t>
      </w:r>
    </w:p>
    <w:p w:rsidR="000762A2" w:rsidRDefault="000762A2" w:rsidP="000762A2">
      <w:pPr>
        <w:textAlignment w:val="top"/>
        <w:rPr>
          <w:color w:val="000000"/>
        </w:rPr>
      </w:pPr>
      <w:r>
        <w:rPr>
          <w:color w:val="000000"/>
        </w:rPr>
        <w:t>Работы выпол</w:t>
      </w:r>
      <w:r w:rsidR="00996E3E">
        <w:rPr>
          <w:color w:val="000000"/>
        </w:rPr>
        <w:t>няются в Управлении ОАО «ТГК-1»</w:t>
      </w:r>
      <w:r>
        <w:rPr>
          <w:color w:val="000000"/>
        </w:rPr>
        <w:t>.</w:t>
      </w:r>
    </w:p>
    <w:p w:rsidR="000762A2" w:rsidRPr="00BE18E9" w:rsidRDefault="000762A2" w:rsidP="000762A2">
      <w:pPr>
        <w:rPr>
          <w:sz w:val="28"/>
        </w:rPr>
      </w:pPr>
      <w:r w:rsidRPr="00BE18E9">
        <w:rPr>
          <w:sz w:val="28"/>
        </w:rPr>
        <w:t xml:space="preserve">3.2. Функциональный объем </w:t>
      </w:r>
      <w:r w:rsidR="00167B91">
        <w:rPr>
          <w:sz w:val="28"/>
        </w:rPr>
        <w:t>работ</w:t>
      </w:r>
    </w:p>
    <w:p w:rsidR="000762A2" w:rsidRPr="00BB1F85" w:rsidRDefault="000762A2" w:rsidP="000762A2">
      <w:pPr>
        <w:pStyle w:val="a5"/>
        <w:numPr>
          <w:ilvl w:val="0"/>
          <w:numId w:val="5"/>
        </w:numPr>
        <w:spacing w:after="120" w:line="240" w:lineRule="auto"/>
        <w:rPr>
          <w:iCs/>
          <w:szCs w:val="24"/>
        </w:rPr>
      </w:pPr>
      <w:r w:rsidRPr="00BB1F85">
        <w:rPr>
          <w:iCs/>
          <w:szCs w:val="24"/>
        </w:rPr>
        <w:t>Внесение изменений в формируемые отчетные формы</w:t>
      </w:r>
    </w:p>
    <w:p w:rsidR="000762A2" w:rsidRPr="00BB1F85" w:rsidRDefault="000762A2" w:rsidP="000762A2">
      <w:pPr>
        <w:pStyle w:val="a5"/>
        <w:numPr>
          <w:ilvl w:val="0"/>
          <w:numId w:val="5"/>
        </w:numPr>
        <w:spacing w:after="120" w:line="240" w:lineRule="auto"/>
        <w:rPr>
          <w:iCs/>
          <w:szCs w:val="24"/>
        </w:rPr>
      </w:pPr>
      <w:r w:rsidRPr="00BB1F85">
        <w:rPr>
          <w:iCs/>
          <w:szCs w:val="24"/>
        </w:rPr>
        <w:t>Консультирование пользователей в период пиковых нагрузок при п</w:t>
      </w:r>
      <w:r w:rsidR="00A469E8" w:rsidRPr="00BB1F85">
        <w:rPr>
          <w:iCs/>
          <w:szCs w:val="24"/>
        </w:rPr>
        <w:t>роведении заявочной компании</w:t>
      </w:r>
      <w:r w:rsidRPr="00BB1F85">
        <w:rPr>
          <w:iCs/>
          <w:szCs w:val="24"/>
        </w:rPr>
        <w:t>, подготовке бюджетов инвестиционной программы, утверждения инвестиционной программы</w:t>
      </w:r>
    </w:p>
    <w:p w:rsidR="000762A2" w:rsidRPr="00BB1F85" w:rsidRDefault="000762A2" w:rsidP="000762A2">
      <w:pPr>
        <w:pStyle w:val="a5"/>
        <w:spacing w:after="120"/>
        <w:rPr>
          <w:iCs/>
          <w:szCs w:val="24"/>
        </w:rPr>
      </w:pPr>
    </w:p>
    <w:p w:rsidR="000762A2" w:rsidRPr="00BB1F85" w:rsidRDefault="000762A2" w:rsidP="000762A2">
      <w:pPr>
        <w:pStyle w:val="a5"/>
        <w:spacing w:after="120"/>
        <w:rPr>
          <w:iCs/>
          <w:szCs w:val="24"/>
        </w:rPr>
      </w:pPr>
      <w:r w:rsidRPr="00BB1F85">
        <w:rPr>
          <w:iCs/>
          <w:szCs w:val="24"/>
        </w:rPr>
        <w:t xml:space="preserve">Объем выполняемых работ: </w:t>
      </w:r>
      <w:r w:rsidR="00880968">
        <w:rPr>
          <w:iCs/>
          <w:szCs w:val="24"/>
        </w:rPr>
        <w:t xml:space="preserve">290 часов </w:t>
      </w:r>
      <w:r w:rsidRPr="00BB1F85">
        <w:rPr>
          <w:iCs/>
          <w:szCs w:val="24"/>
        </w:rPr>
        <w:t>работы одного специалиста-консультанта</w:t>
      </w:r>
      <w:r w:rsidR="00BB1F85">
        <w:rPr>
          <w:iCs/>
          <w:szCs w:val="24"/>
        </w:rPr>
        <w:t xml:space="preserve"> </w:t>
      </w:r>
      <w:r w:rsidR="00880968">
        <w:rPr>
          <w:iCs/>
          <w:szCs w:val="24"/>
        </w:rPr>
        <w:t>и/или программиста</w:t>
      </w:r>
      <w:r w:rsidRPr="00BB1F85">
        <w:rPr>
          <w:iCs/>
          <w:szCs w:val="24"/>
        </w:rPr>
        <w:t>.</w:t>
      </w:r>
    </w:p>
    <w:p w:rsidR="000762A2" w:rsidRPr="00BE18E9" w:rsidRDefault="000762A2" w:rsidP="000762A2">
      <w:pPr>
        <w:rPr>
          <w:sz w:val="28"/>
        </w:rPr>
      </w:pPr>
      <w:r w:rsidRPr="00BE18E9">
        <w:rPr>
          <w:sz w:val="28"/>
        </w:rPr>
        <w:t>4.</w:t>
      </w:r>
      <w:r>
        <w:rPr>
          <w:sz w:val="28"/>
        </w:rPr>
        <w:t>2</w:t>
      </w:r>
      <w:r w:rsidRPr="00BE18E9">
        <w:rPr>
          <w:sz w:val="28"/>
        </w:rPr>
        <w:t>. Требования к режиму работы системы</w:t>
      </w:r>
    </w:p>
    <w:p w:rsidR="000762A2" w:rsidRPr="00BB1F85" w:rsidRDefault="000762A2" w:rsidP="000762A2">
      <w:pPr>
        <w:numPr>
          <w:ilvl w:val="12"/>
          <w:numId w:val="0"/>
        </w:numPr>
        <w:spacing w:after="120"/>
        <w:rPr>
          <w:szCs w:val="24"/>
        </w:rPr>
      </w:pPr>
      <w:r w:rsidRPr="00BB1F85">
        <w:rPr>
          <w:szCs w:val="24"/>
        </w:rPr>
        <w:t>Пользователи системы:</w:t>
      </w:r>
    </w:p>
    <w:p w:rsidR="000762A2" w:rsidRPr="00BB1F85" w:rsidRDefault="000762A2" w:rsidP="000762A2">
      <w:pPr>
        <w:pStyle w:val="a5"/>
        <w:numPr>
          <w:ilvl w:val="0"/>
          <w:numId w:val="6"/>
        </w:numPr>
        <w:spacing w:after="120" w:line="240" w:lineRule="auto"/>
        <w:rPr>
          <w:szCs w:val="24"/>
        </w:rPr>
      </w:pPr>
      <w:r w:rsidRPr="00BB1F85">
        <w:rPr>
          <w:szCs w:val="24"/>
        </w:rPr>
        <w:t>департамент по инвестициям</w:t>
      </w:r>
    </w:p>
    <w:p w:rsidR="000762A2" w:rsidRPr="00BB1F85" w:rsidRDefault="000762A2" w:rsidP="000762A2">
      <w:pPr>
        <w:pStyle w:val="a5"/>
        <w:numPr>
          <w:ilvl w:val="0"/>
          <w:numId w:val="6"/>
        </w:numPr>
        <w:spacing w:after="120" w:line="240" w:lineRule="auto"/>
        <w:rPr>
          <w:szCs w:val="24"/>
        </w:rPr>
      </w:pPr>
      <w:r w:rsidRPr="00BB1F85">
        <w:rPr>
          <w:szCs w:val="24"/>
        </w:rPr>
        <w:t>в части внесения и просмотра информации о проектах – отделы ОКС, ПТО, бухгалтерии структурных подразделений, другие департаменты, участвующие в инвестиционном процессе в соответствии с Регламентом формирования ИП.</w:t>
      </w:r>
    </w:p>
    <w:p w:rsidR="000762A2" w:rsidRPr="00BB1F85" w:rsidRDefault="000762A2" w:rsidP="000762A2">
      <w:pPr>
        <w:numPr>
          <w:ilvl w:val="12"/>
          <w:numId w:val="0"/>
        </w:numPr>
        <w:spacing w:after="120"/>
        <w:rPr>
          <w:szCs w:val="24"/>
        </w:rPr>
      </w:pPr>
      <w:r w:rsidRPr="00BB1F85">
        <w:rPr>
          <w:szCs w:val="24"/>
        </w:rPr>
        <w:t>Всего до 250 пользователей.</w:t>
      </w:r>
    </w:p>
    <w:p w:rsidR="000762A2" w:rsidRPr="00BB1F85" w:rsidRDefault="000762A2" w:rsidP="000762A2">
      <w:pPr>
        <w:numPr>
          <w:ilvl w:val="12"/>
          <w:numId w:val="0"/>
        </w:numPr>
        <w:spacing w:after="120"/>
        <w:rPr>
          <w:szCs w:val="24"/>
        </w:rPr>
      </w:pPr>
      <w:r w:rsidRPr="00BB1F85">
        <w:rPr>
          <w:szCs w:val="24"/>
        </w:rPr>
        <w:t>Режим работы ИС: 7/24</w:t>
      </w:r>
    </w:p>
    <w:p w:rsidR="00B3107D" w:rsidRPr="008764DB" w:rsidRDefault="00B3107D" w:rsidP="00B3107D">
      <w:pPr>
        <w:rPr>
          <w:b/>
          <w:bCs/>
          <w:sz w:val="28"/>
        </w:rPr>
      </w:pPr>
    </w:p>
    <w:p w:rsidR="00B3107D" w:rsidRPr="00BE18E9" w:rsidRDefault="00B3107D" w:rsidP="00B3107D">
      <w:pPr>
        <w:rPr>
          <w:b/>
          <w:bCs/>
          <w:sz w:val="28"/>
        </w:rPr>
      </w:pPr>
      <w:r w:rsidRPr="00BE18E9">
        <w:rPr>
          <w:b/>
          <w:bCs/>
          <w:sz w:val="28"/>
        </w:rPr>
        <w:t xml:space="preserve">4. ОСНОВНЫЕ ТРЕБОВАНИЯ К </w:t>
      </w:r>
      <w:r>
        <w:rPr>
          <w:b/>
          <w:bCs/>
          <w:sz w:val="28"/>
        </w:rPr>
        <w:t>ОРГАНИЗАЦИИ РАБОТ</w:t>
      </w:r>
    </w:p>
    <w:p w:rsidR="00B3107D" w:rsidRPr="0044122F" w:rsidRDefault="00B3107D" w:rsidP="00B3107D">
      <w:pPr>
        <w:rPr>
          <w:i/>
          <w:iCs/>
          <w:szCs w:val="24"/>
        </w:rPr>
      </w:pPr>
      <w:r w:rsidRPr="00BC122B">
        <w:rPr>
          <w:color w:val="000000"/>
        </w:rPr>
        <w:t xml:space="preserve">Услуги должны предоставляться в соответствии с разработанным участником </w:t>
      </w:r>
      <w:r w:rsidR="008764DB">
        <w:rPr>
          <w:color w:val="000000"/>
        </w:rPr>
        <w:t xml:space="preserve">ОЗП </w:t>
      </w:r>
      <w:r w:rsidRPr="00BC122B">
        <w:rPr>
          <w:color w:val="000000"/>
        </w:rPr>
        <w:t>SLA (соглашение об уровне сервиса)</w:t>
      </w:r>
      <w:r>
        <w:rPr>
          <w:color w:val="000000"/>
        </w:rPr>
        <w:t xml:space="preserve"> в соответствии с таблицей ниже.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050"/>
        <w:gridCol w:w="2157"/>
        <w:gridCol w:w="4819"/>
      </w:tblGrid>
      <w:tr w:rsidR="00B3107D" w:rsidRPr="008A43D5" w:rsidTr="00023A69">
        <w:tc>
          <w:tcPr>
            <w:tcW w:w="545" w:type="dxa"/>
            <w:shd w:val="clear" w:color="auto" w:fill="BFBFBF"/>
            <w:vAlign w:val="center"/>
          </w:tcPr>
          <w:p w:rsidR="00B3107D" w:rsidRPr="008A43D5" w:rsidRDefault="00B3107D" w:rsidP="00023A69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50" w:type="dxa"/>
            <w:shd w:val="clear" w:color="auto" w:fill="BFBFBF"/>
            <w:vAlign w:val="center"/>
          </w:tcPr>
          <w:p w:rsidR="00B3107D" w:rsidRPr="008A43D5" w:rsidRDefault="00B3107D" w:rsidP="00023A69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157" w:type="dxa"/>
            <w:shd w:val="clear" w:color="auto" w:fill="BFBFBF"/>
            <w:vAlign w:val="center"/>
          </w:tcPr>
          <w:p w:rsidR="00B3107D" w:rsidRPr="008A43D5" w:rsidRDefault="00B3107D" w:rsidP="00023A69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4819" w:type="dxa"/>
            <w:shd w:val="clear" w:color="auto" w:fill="BFBFBF"/>
            <w:vAlign w:val="center"/>
          </w:tcPr>
          <w:p w:rsidR="00B3107D" w:rsidRPr="008A43D5" w:rsidRDefault="00B3107D" w:rsidP="00023A69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B3107D" w:rsidRPr="008A43D5" w:rsidTr="00023A69">
        <w:tc>
          <w:tcPr>
            <w:tcW w:w="545" w:type="dxa"/>
            <w:shd w:val="clear" w:color="auto" w:fill="auto"/>
          </w:tcPr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3107D" w:rsidRPr="00B3107D" w:rsidRDefault="00B3107D" w:rsidP="00B3107D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Оперативное консультирование по ведению учета в 1С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:И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>нвестиции</w:t>
            </w:r>
          </w:p>
        </w:tc>
        <w:tc>
          <w:tcPr>
            <w:tcW w:w="2157" w:type="dxa"/>
            <w:shd w:val="clear" w:color="auto" w:fill="auto"/>
          </w:tcPr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bCs/>
                <w:color w:val="000000"/>
                <w:sz w:val="20"/>
                <w:szCs w:val="20"/>
              </w:rPr>
              <w:br/>
            </w:r>
            <w:r w:rsidRPr="008A43D5">
              <w:rPr>
                <w:color w:val="000000"/>
                <w:sz w:val="20"/>
                <w:szCs w:val="20"/>
              </w:rPr>
              <w:t xml:space="preserve">c 8.30 до 19.00 по рабочим дням </w:t>
            </w:r>
            <w:r w:rsidRPr="008764DB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раза в неделю.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исполнения запроса не более 24 часов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Присутствие консультанта согласовывается еженедельно на следующий период. </w:t>
            </w:r>
          </w:p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 xml:space="preserve">• Прием обращений по </w:t>
            </w:r>
            <w:proofErr w:type="gramStart"/>
            <w:r w:rsidRPr="008A43D5"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 xml:space="preserve">, через WEB-интерфейс,  по телефону «горячей линии».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Первичная диагностика запроса</w:t>
            </w:r>
            <w:r>
              <w:rPr>
                <w:color w:val="000000"/>
                <w:sz w:val="20"/>
                <w:szCs w:val="20"/>
              </w:rPr>
              <w:t xml:space="preserve"> в тестовой базе</w:t>
            </w:r>
            <w:r w:rsidRPr="008A43D5">
              <w:rPr>
                <w:color w:val="000000"/>
                <w:sz w:val="20"/>
                <w:szCs w:val="20"/>
              </w:rPr>
              <w:t xml:space="preserve">.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 xml:space="preserve">• Маршрутизация, определение и назначение исполнителей запроса.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 Контроль сроков разрешения запроса и проведение эскалации в случае нарушения сроков.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Ведение базы знаний по инцидентам и типовым вопросам и ответам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Закрытие запроса: оповещение инициатора о разрешении запроса; </w:t>
            </w:r>
            <w:r w:rsidRPr="008A43D5">
              <w:rPr>
                <w:color w:val="000000"/>
                <w:sz w:val="20"/>
                <w:szCs w:val="20"/>
                <w:bdr w:val="single" w:sz="8" w:space="0" w:color="FFFFFF" w:frame="1"/>
                <w:shd w:val="clear" w:color="auto" w:fill="FFFFFF"/>
              </w:rPr>
              <w:t xml:space="preserve">подтверждение и закрытие вопроса инициатором запроса; </w:t>
            </w:r>
            <w:r w:rsidRPr="008A43D5">
              <w:rPr>
                <w:color w:val="000000"/>
                <w:sz w:val="20"/>
                <w:szCs w:val="20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Документирование решения и консультирование инициатора запроса</w:t>
            </w:r>
          </w:p>
        </w:tc>
      </w:tr>
      <w:tr w:rsidR="00B3107D" w:rsidRPr="008A43D5" w:rsidTr="00023A69">
        <w:tc>
          <w:tcPr>
            <w:tcW w:w="545" w:type="dxa"/>
            <w:shd w:val="clear" w:color="auto" w:fill="auto"/>
          </w:tcPr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lastRenderedPageBreak/>
              <w:t>2</w:t>
            </w:r>
          </w:p>
        </w:tc>
        <w:tc>
          <w:tcPr>
            <w:tcW w:w="2050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Проведение заявочной компании для формирования ИП</w:t>
            </w:r>
          </w:p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заявочной компании на территории ОАО «ТГК-1» до 10 рабочих дней (по требованию)</w:t>
            </w:r>
          </w:p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ежемесячной отчётности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</w:p>
        </w:tc>
      </w:tr>
      <w:tr w:rsidR="00B3107D" w:rsidRPr="008A43D5" w:rsidTr="00023A69">
        <w:tc>
          <w:tcPr>
            <w:tcW w:w="545" w:type="dxa"/>
            <w:shd w:val="clear" w:color="auto" w:fill="auto"/>
          </w:tcPr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Формирование ежеквартальной отчетности </w:t>
            </w:r>
          </w:p>
        </w:tc>
        <w:tc>
          <w:tcPr>
            <w:tcW w:w="2157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 w:rsidRPr="008A43D5">
              <w:rPr>
                <w:color w:val="000000"/>
                <w:sz w:val="20"/>
                <w:szCs w:val="20"/>
              </w:rPr>
              <w:lastRenderedPageBreak/>
              <w:t>16 час.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сдачи ежеквартальной  отчетности  на территории ОАО «ТГК-1» до 5 рабочих дней (по требованию)</w:t>
            </w:r>
          </w:p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• Регистрация, классификация и определение приоритетов запросов на основании принятых обращений.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ежеквартальной  отчётности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Заказчика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</w:p>
        </w:tc>
      </w:tr>
      <w:tr w:rsidR="00B3107D" w:rsidRPr="008A43D5" w:rsidTr="00023A69">
        <w:tc>
          <w:tcPr>
            <w:tcW w:w="545" w:type="dxa"/>
            <w:shd w:val="clear" w:color="auto" w:fill="auto"/>
          </w:tcPr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>4</w:t>
            </w:r>
          </w:p>
        </w:tc>
        <w:tc>
          <w:tcPr>
            <w:tcW w:w="2050" w:type="dxa"/>
            <w:shd w:val="clear" w:color="auto" w:fill="auto"/>
          </w:tcPr>
          <w:p w:rsidR="00B3107D" w:rsidRPr="008A43D5" w:rsidRDefault="00B3107D" w:rsidP="00B3107D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Формирование и утверждение ИП</w:t>
            </w:r>
          </w:p>
        </w:tc>
        <w:tc>
          <w:tcPr>
            <w:tcW w:w="2157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формирования и утверждения ИП  на территории ОАО «ТГК-1» до 5 рабочих дней (по требованию)</w:t>
            </w:r>
          </w:p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годовой  отчётности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</w:p>
        </w:tc>
      </w:tr>
      <w:tr w:rsidR="00B3107D" w:rsidRPr="008A43D5" w:rsidTr="00023A69">
        <w:tc>
          <w:tcPr>
            <w:tcW w:w="545" w:type="dxa"/>
            <w:shd w:val="clear" w:color="auto" w:fill="auto"/>
          </w:tcPr>
          <w:p w:rsidR="00B3107D" w:rsidRPr="008A43D5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2050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доработок </w:t>
            </w:r>
            <w:r>
              <w:rPr>
                <w:bCs/>
                <w:color w:val="000000"/>
                <w:sz w:val="20"/>
                <w:szCs w:val="20"/>
              </w:rPr>
              <w:t>1С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:И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нвестиции, ролей  и обменов с внешними системами </w:t>
            </w:r>
          </w:p>
          <w:p w:rsidR="00B3107D" w:rsidRPr="008A43D5" w:rsidRDefault="00B3107D" w:rsidP="00023A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3107D" w:rsidRPr="008A43D5" w:rsidRDefault="00B3107D" w:rsidP="00023A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</w:tc>
      </w:tr>
      <w:tr w:rsidR="00B3107D" w:rsidRPr="008A43D5" w:rsidTr="00023A69">
        <w:tc>
          <w:tcPr>
            <w:tcW w:w="545" w:type="dxa"/>
            <w:shd w:val="clear" w:color="auto" w:fill="auto"/>
          </w:tcPr>
          <w:p w:rsidR="00B3107D" w:rsidRPr="00115B2B" w:rsidRDefault="00B3107D" w:rsidP="00023A69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>6</w:t>
            </w:r>
          </w:p>
        </w:tc>
        <w:tc>
          <w:tcPr>
            <w:tcW w:w="2050" w:type="dxa"/>
            <w:shd w:val="clear" w:color="auto" w:fill="auto"/>
          </w:tcPr>
          <w:p w:rsidR="00B3107D" w:rsidRPr="008A43D5" w:rsidRDefault="00B3107D" w:rsidP="00023A69">
            <w:pPr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 w:val="20"/>
                <w:szCs w:val="20"/>
              </w:rPr>
              <w:t xml:space="preserve">разработка новых форм отчетности </w:t>
            </w:r>
          </w:p>
        </w:tc>
        <w:tc>
          <w:tcPr>
            <w:tcW w:w="2157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10 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20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3107D" w:rsidRPr="008A43D5" w:rsidRDefault="00B3107D" w:rsidP="00023A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B3107D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  <w:p w:rsidR="00B3107D" w:rsidRPr="008A43D5" w:rsidRDefault="00B3107D" w:rsidP="00023A69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</w:tbl>
    <w:p w:rsidR="00B3107D" w:rsidRPr="00526595" w:rsidRDefault="00B3107D" w:rsidP="00B3107D">
      <w:pPr>
        <w:rPr>
          <w:b/>
          <w:i/>
          <w:iCs/>
          <w:sz w:val="28"/>
          <w:szCs w:val="20"/>
        </w:rPr>
      </w:pPr>
    </w:p>
    <w:p w:rsidR="000762A2" w:rsidRPr="00526595" w:rsidRDefault="000762A2" w:rsidP="000762A2">
      <w:pPr>
        <w:rPr>
          <w:b/>
          <w:i/>
          <w:iCs/>
          <w:sz w:val="28"/>
          <w:szCs w:val="20"/>
        </w:rPr>
      </w:pPr>
    </w:p>
    <w:p w:rsidR="000762A2" w:rsidRPr="00BE18E9" w:rsidRDefault="000762A2" w:rsidP="000762A2">
      <w:pPr>
        <w:rPr>
          <w:b/>
          <w:bCs/>
          <w:sz w:val="28"/>
        </w:rPr>
      </w:pPr>
      <w:r w:rsidRPr="00BE18E9">
        <w:rPr>
          <w:b/>
          <w:bCs/>
          <w:sz w:val="28"/>
        </w:rPr>
        <w:t xml:space="preserve">6. УКРУПНЕННЫЙ ПЛАН-ГРАФИК </w:t>
      </w:r>
      <w:r w:rsidR="00167B91">
        <w:rPr>
          <w:b/>
          <w:bCs/>
          <w:sz w:val="28"/>
        </w:rPr>
        <w:t>РАБОТ</w:t>
      </w:r>
      <w:r w:rsidRPr="00BE18E9">
        <w:rPr>
          <w:b/>
          <w:bCs/>
          <w:sz w:val="28"/>
        </w:rPr>
        <w:tab/>
      </w:r>
    </w:p>
    <w:p w:rsidR="000762A2" w:rsidRPr="00BB1F85" w:rsidRDefault="000762A2" w:rsidP="000762A2">
      <w:pPr>
        <w:numPr>
          <w:ilvl w:val="12"/>
          <w:numId w:val="0"/>
        </w:numPr>
        <w:spacing w:after="120"/>
        <w:rPr>
          <w:i/>
          <w:iCs/>
          <w:szCs w:val="24"/>
        </w:rPr>
      </w:pPr>
      <w:r w:rsidRPr="00BB1F85">
        <w:rPr>
          <w:i/>
          <w:iCs/>
          <w:szCs w:val="24"/>
        </w:rPr>
        <w:t xml:space="preserve">Сроки реализации работ: </w:t>
      </w:r>
    </w:p>
    <w:p w:rsidR="000762A2" w:rsidRPr="00BB1F85" w:rsidRDefault="000762A2" w:rsidP="000762A2">
      <w:pPr>
        <w:pStyle w:val="a5"/>
        <w:numPr>
          <w:ilvl w:val="0"/>
          <w:numId w:val="7"/>
        </w:numPr>
        <w:spacing w:after="120" w:line="240" w:lineRule="auto"/>
        <w:rPr>
          <w:b/>
          <w:bCs/>
          <w:i/>
          <w:iCs/>
          <w:szCs w:val="24"/>
        </w:rPr>
      </w:pPr>
      <w:r w:rsidRPr="00BB1F85">
        <w:rPr>
          <w:i/>
          <w:iCs/>
          <w:szCs w:val="24"/>
        </w:rPr>
        <w:t>Начало – январь  2013</w:t>
      </w:r>
    </w:p>
    <w:p w:rsidR="000762A2" w:rsidRPr="00BB1F85" w:rsidRDefault="000762A2" w:rsidP="000762A2">
      <w:pPr>
        <w:pStyle w:val="a5"/>
        <w:numPr>
          <w:ilvl w:val="0"/>
          <w:numId w:val="7"/>
        </w:numPr>
        <w:spacing w:after="120" w:line="240" w:lineRule="auto"/>
        <w:rPr>
          <w:b/>
          <w:bCs/>
          <w:i/>
          <w:iCs/>
          <w:szCs w:val="24"/>
        </w:rPr>
      </w:pPr>
      <w:r w:rsidRPr="00BB1F85">
        <w:rPr>
          <w:i/>
          <w:iCs/>
          <w:szCs w:val="24"/>
        </w:rPr>
        <w:t>Окончание – декабрь 2013</w:t>
      </w:r>
    </w:p>
    <w:p w:rsidR="007474E8" w:rsidRPr="00EF7DD7" w:rsidRDefault="007474E8" w:rsidP="007474E8">
      <w:pPr>
        <w:pStyle w:val="a5"/>
        <w:spacing w:after="120" w:line="240" w:lineRule="auto"/>
        <w:rPr>
          <w:b/>
          <w:bCs/>
          <w:i/>
          <w:iCs/>
          <w:sz w:val="28"/>
          <w:szCs w:val="20"/>
        </w:rPr>
      </w:pPr>
    </w:p>
    <w:p w:rsidR="007474E8" w:rsidRPr="000762A2" w:rsidRDefault="000762A2" w:rsidP="000762A2">
      <w:pPr>
        <w:pStyle w:val="a5"/>
        <w:numPr>
          <w:ilvl w:val="0"/>
          <w:numId w:val="12"/>
        </w:numPr>
        <w:rPr>
          <w:b/>
          <w:bCs/>
          <w:sz w:val="28"/>
        </w:rPr>
      </w:pPr>
      <w:r>
        <w:rPr>
          <w:b/>
          <w:bCs/>
          <w:sz w:val="28"/>
        </w:rPr>
        <w:t>ПЛАНИРУЕМАЯ СТОИМОСТЬ</w:t>
      </w:r>
    </w:p>
    <w:p w:rsidR="007474E8" w:rsidRPr="003634FB" w:rsidRDefault="007474E8" w:rsidP="007474E8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Расчетная максимальная цена закупки  </w:t>
      </w:r>
      <w:r w:rsidR="000762A2">
        <w:rPr>
          <w:rFonts w:eastAsia="Times New Roman" w:cs="Times New Roman"/>
          <w:color w:val="000000"/>
          <w:szCs w:val="24"/>
          <w:lang w:eastAsia="ru-RU"/>
        </w:rPr>
        <w:t>7</w:t>
      </w:r>
      <w:r w:rsidR="00C15223">
        <w:rPr>
          <w:rFonts w:eastAsia="Times New Roman" w:cs="Times New Roman"/>
          <w:color w:val="000000"/>
          <w:szCs w:val="24"/>
          <w:lang w:eastAsia="ru-RU"/>
        </w:rPr>
        <w:t>00 000 рублей, без НДС.</w:t>
      </w:r>
    </w:p>
    <w:p w:rsidR="00981CF6" w:rsidRPr="000762A2" w:rsidRDefault="00C05B7E" w:rsidP="000762A2">
      <w:pPr>
        <w:pStyle w:val="a5"/>
        <w:numPr>
          <w:ilvl w:val="0"/>
          <w:numId w:val="12"/>
        </w:numPr>
        <w:rPr>
          <w:b/>
          <w:bCs/>
          <w:sz w:val="28"/>
        </w:rPr>
      </w:pPr>
      <w:bookmarkStart w:id="0" w:name="_Toc342478372"/>
      <w:r w:rsidRPr="000762A2">
        <w:rPr>
          <w:b/>
          <w:bCs/>
          <w:sz w:val="28"/>
        </w:rPr>
        <w:t xml:space="preserve">Требования к участникам </w:t>
      </w:r>
      <w:r w:rsidR="008764DB">
        <w:rPr>
          <w:b/>
          <w:bCs/>
          <w:sz w:val="28"/>
        </w:rPr>
        <w:t>ОЗП</w:t>
      </w:r>
      <w:r w:rsidRPr="000762A2">
        <w:rPr>
          <w:b/>
          <w:bCs/>
          <w:sz w:val="28"/>
        </w:rPr>
        <w:t xml:space="preserve"> </w:t>
      </w:r>
      <w:bookmarkEnd w:id="0"/>
    </w:p>
    <w:p w:rsidR="00C05B7E" w:rsidRPr="00C05B7E" w:rsidRDefault="00C05B7E" w:rsidP="008764DB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К участникам </w:t>
      </w:r>
      <w:r w:rsidR="008764DB">
        <w:rPr>
          <w:rFonts w:eastAsia="Times New Roman" w:cs="Times New Roman"/>
          <w:color w:val="000000"/>
          <w:szCs w:val="24"/>
          <w:lang w:eastAsia="ru-RU"/>
        </w:rPr>
        <w:t xml:space="preserve">ОЗП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предъявляются следующие требования: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Участник должен иметь все необходимые лицензии и сертификаты о партнерстве, необходимые для оказания Услуг по договору.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2) 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C05B7E" w:rsidRPr="00C05B7E" w:rsidRDefault="00C05B7E" w:rsidP="00C15223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в течение 200</w:t>
      </w:r>
      <w:r w:rsidR="007474E8">
        <w:rPr>
          <w:rFonts w:eastAsia="Times New Roman" w:cs="Times New Roman"/>
          <w:color w:val="000000"/>
          <w:szCs w:val="24"/>
          <w:lang w:eastAsia="ru-RU"/>
        </w:rPr>
        <w:t>9</w:t>
      </w:r>
      <w:r w:rsidRPr="00C05B7E">
        <w:rPr>
          <w:rFonts w:eastAsia="Times New Roman" w:cs="Times New Roman"/>
          <w:color w:val="000000"/>
          <w:szCs w:val="24"/>
          <w:lang w:eastAsia="ru-RU"/>
        </w:rPr>
        <w:t>-201</w:t>
      </w:r>
      <w:r w:rsidR="007474E8"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гг. должен был оказать услуги по выполнению </w:t>
      </w:r>
      <w:proofErr w:type="gramStart"/>
      <w:r w:rsidRPr="00C05B7E">
        <w:rPr>
          <w:rFonts w:eastAsia="Times New Roman" w:cs="Times New Roman"/>
          <w:color w:val="000000"/>
          <w:szCs w:val="24"/>
          <w:lang w:eastAsia="ru-RU"/>
        </w:rPr>
        <w:t>проектов внедрения</w:t>
      </w:r>
      <w:r w:rsidR="005A6C46">
        <w:rPr>
          <w:rFonts w:eastAsia="Times New Roman" w:cs="Times New Roman"/>
          <w:color w:val="000000"/>
          <w:szCs w:val="24"/>
          <w:lang w:eastAsia="ru-RU"/>
        </w:rPr>
        <w:t>/разработки систем учета</w:t>
      </w:r>
      <w:proofErr w:type="gramEnd"/>
      <w:r w:rsidR="005A6C46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в многопрофильных компаниях с филиальной структурой.</w:t>
      </w:r>
    </w:p>
    <w:p w:rsidR="00C05B7E" w:rsidRPr="00C05B7E" w:rsidRDefault="00C05B7E" w:rsidP="00C15223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должен иметь лицензионные соглашения с производителем поставляемого программного обеспечения.</w:t>
      </w:r>
    </w:p>
    <w:p w:rsidR="00C05B7E" w:rsidRPr="00C05B7E" w:rsidRDefault="00C05B7E" w:rsidP="00C15223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квалификацией:</w:t>
      </w:r>
    </w:p>
    <w:p w:rsidR="00C05B7E" w:rsidRPr="00C05B7E" w:rsidRDefault="00C05B7E" w:rsidP="00C15223">
      <w:pPr>
        <w:numPr>
          <w:ilvl w:val="1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специалистов</w:t>
      </w:r>
      <w:r w:rsidR="005A6C46">
        <w:rPr>
          <w:rFonts w:eastAsia="Times New Roman" w:cs="Times New Roman"/>
          <w:color w:val="000000"/>
          <w:szCs w:val="24"/>
          <w:lang w:eastAsia="ru-RU"/>
        </w:rPr>
        <w:t xml:space="preserve"> по платформе 1С</w:t>
      </w:r>
      <w:proofErr w:type="gramStart"/>
      <w:r w:rsidR="005A6C46">
        <w:rPr>
          <w:rFonts w:eastAsia="Times New Roman" w:cs="Times New Roman"/>
          <w:color w:val="000000"/>
          <w:szCs w:val="24"/>
          <w:lang w:eastAsia="ru-RU"/>
        </w:rPr>
        <w:t>:П</w:t>
      </w:r>
      <w:proofErr w:type="gramEnd"/>
      <w:r w:rsidR="005A6C46">
        <w:rPr>
          <w:rFonts w:eastAsia="Times New Roman" w:cs="Times New Roman"/>
          <w:color w:val="000000"/>
          <w:szCs w:val="24"/>
          <w:lang w:eastAsia="ru-RU"/>
        </w:rPr>
        <w:t>редприятие 8.</w:t>
      </w:r>
    </w:p>
    <w:p w:rsidR="00C05B7E" w:rsidRPr="00C05B7E" w:rsidRDefault="00C05B7E" w:rsidP="00C15223">
      <w:pPr>
        <w:numPr>
          <w:ilvl w:val="1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lastRenderedPageBreak/>
        <w:t>руководителей проектов внедрения</w:t>
      </w:r>
      <w:r w:rsidR="005A6C46">
        <w:rPr>
          <w:rFonts w:eastAsia="Times New Roman" w:cs="Times New Roman"/>
          <w:color w:val="000000"/>
          <w:szCs w:val="24"/>
          <w:lang w:eastAsia="ru-RU"/>
        </w:rPr>
        <w:t>/разработки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5A6C46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) Наличие у участника возможности организации собственного центра технической поддержки на территории Заказчика на период </w:t>
      </w:r>
      <w:r w:rsidR="007474E8">
        <w:rPr>
          <w:rFonts w:eastAsia="Times New Roman" w:cs="Times New Roman"/>
          <w:color w:val="000000"/>
          <w:szCs w:val="24"/>
          <w:lang w:eastAsia="ru-RU"/>
        </w:rPr>
        <w:t>выполнения работ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Также участник </w:t>
      </w:r>
      <w:r w:rsidR="008764DB">
        <w:rPr>
          <w:rFonts w:eastAsia="Times New Roman" w:cs="Times New Roman"/>
          <w:color w:val="000000"/>
          <w:szCs w:val="24"/>
          <w:lang w:eastAsia="ru-RU"/>
        </w:rPr>
        <w:t>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должен предоставить календарный план работ, ресурсный план, структуру расчета затрат.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981CF6" w:rsidRPr="000762A2" w:rsidRDefault="00F37593" w:rsidP="000762A2">
      <w:pPr>
        <w:pStyle w:val="a5"/>
        <w:numPr>
          <w:ilvl w:val="0"/>
          <w:numId w:val="12"/>
        </w:numPr>
        <w:rPr>
          <w:b/>
          <w:bCs/>
          <w:sz w:val="28"/>
        </w:rPr>
      </w:pPr>
      <w:bookmarkStart w:id="1" w:name="_Toc342478373"/>
      <w:r w:rsidRPr="000762A2">
        <w:rPr>
          <w:b/>
          <w:bCs/>
          <w:sz w:val="28"/>
        </w:rPr>
        <w:t xml:space="preserve">Порядок оценки предложений </w:t>
      </w:r>
      <w:bookmarkEnd w:id="1"/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Организатор </w:t>
      </w:r>
      <w:r w:rsidR="008764DB">
        <w:rPr>
          <w:rFonts w:eastAsia="Times New Roman" w:cs="Times New Roman"/>
          <w:color w:val="000000"/>
          <w:szCs w:val="24"/>
          <w:lang w:eastAsia="ru-RU"/>
        </w:rPr>
        <w:t>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оценивает и сопоставляет заявки</w:t>
      </w:r>
      <w:r w:rsidR="008764DB">
        <w:rPr>
          <w:rFonts w:eastAsia="Times New Roman" w:cs="Times New Roman"/>
          <w:color w:val="000000"/>
          <w:szCs w:val="24"/>
          <w:lang w:eastAsia="ru-RU"/>
        </w:rPr>
        <w:t>,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проводит их сопоставление по степени предпочтительности для Заказчика, учитывая следующие критерии: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Полнота выполне</w:t>
      </w:r>
      <w:r w:rsidR="00F37593">
        <w:rPr>
          <w:rFonts w:eastAsia="Times New Roman" w:cs="Times New Roman"/>
          <w:color w:val="000000"/>
          <w:szCs w:val="24"/>
          <w:lang w:eastAsia="ru-RU"/>
        </w:rPr>
        <w:t>ния требований к участникам;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2) Коммерческая часть заявки, в том числе цена заявки и ее обоснованность;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6) Полнота соответствия предлагаемых решений и услуг техническим требованиям </w:t>
      </w:r>
      <w:bookmarkStart w:id="2" w:name="_GoBack"/>
      <w:bookmarkEnd w:id="2"/>
      <w:r w:rsidRPr="00C05B7E">
        <w:rPr>
          <w:rFonts w:eastAsia="Times New Roman" w:cs="Times New Roman"/>
          <w:color w:val="000000"/>
          <w:szCs w:val="24"/>
          <w:lang w:eastAsia="ru-RU"/>
        </w:rPr>
        <w:t>документации;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8) Обеспечение возможности поддержки развития и сопровождения внедренного решения;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9) Сроки выполнения работ;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10)  Гарантийные обязательства. </w:t>
      </w:r>
    </w:p>
    <w:p w:rsidR="00CD72A9" w:rsidRDefault="00CD72A9" w:rsidP="00C8385C">
      <w:pPr>
        <w:rPr>
          <w:rFonts w:cs="Times New Roman"/>
        </w:rPr>
      </w:pPr>
    </w:p>
    <w:sectPr w:rsidR="00CD72A9" w:rsidSect="00996269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2FE" w:rsidRDefault="002902FE" w:rsidP="00ED6535">
      <w:pPr>
        <w:spacing w:after="0" w:line="240" w:lineRule="auto"/>
      </w:pPr>
      <w:r>
        <w:separator/>
      </w:r>
    </w:p>
  </w:endnote>
  <w:endnote w:type="continuationSeparator" w:id="0">
    <w:p w:rsidR="002902FE" w:rsidRDefault="002902FE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E8" w:rsidRPr="00E41D91" w:rsidRDefault="007474E8">
    <w:pPr>
      <w:pStyle w:val="ac"/>
      <w:rPr>
        <w:rFonts w:cs="Times New Roman"/>
      </w:rPr>
    </w:pPr>
    <w:r w:rsidRPr="00E41D91">
      <w:rPr>
        <w:rFonts w:cs="Times New Roman"/>
      </w:rPr>
      <w:tab/>
    </w:r>
    <w:r w:rsidRPr="00E41D91">
      <w:rPr>
        <w:rFonts w:cs="Times New Roman"/>
      </w:rPr>
      <w:tab/>
      <w:t xml:space="preserve">стр.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PAGE   \* MERGEFORMAT </w:instrText>
    </w:r>
    <w:r w:rsidRPr="00E41D91">
      <w:rPr>
        <w:rFonts w:cs="Times New Roman"/>
      </w:rPr>
      <w:fldChar w:fldCharType="separate"/>
    </w:r>
    <w:r w:rsidR="008764DB">
      <w:rPr>
        <w:rFonts w:cs="Times New Roman"/>
        <w:noProof/>
      </w:rPr>
      <w:t>7</w:t>
    </w:r>
    <w:r w:rsidRPr="00E41D91">
      <w:rPr>
        <w:rFonts w:cs="Times New Roman"/>
      </w:rPr>
      <w:fldChar w:fldCharType="end"/>
    </w:r>
    <w:r w:rsidRPr="00E41D91">
      <w:rPr>
        <w:rFonts w:cs="Times New Roman"/>
      </w:rPr>
      <w:t xml:space="preserve"> из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NUMPAGES   \* MERGEFORMAT </w:instrText>
    </w:r>
    <w:r w:rsidRPr="00E41D91">
      <w:rPr>
        <w:rFonts w:cs="Times New Roman"/>
      </w:rPr>
      <w:fldChar w:fldCharType="separate"/>
    </w:r>
    <w:r w:rsidR="008764DB">
      <w:rPr>
        <w:rFonts w:cs="Times New Roman"/>
        <w:noProof/>
      </w:rPr>
      <w:t>7</w:t>
    </w:r>
    <w:r w:rsidRPr="00E41D91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2FE" w:rsidRDefault="002902FE" w:rsidP="00ED6535">
      <w:pPr>
        <w:spacing w:after="0" w:line="240" w:lineRule="auto"/>
      </w:pPr>
      <w:r>
        <w:separator/>
      </w:r>
    </w:p>
  </w:footnote>
  <w:footnote w:type="continuationSeparator" w:id="0">
    <w:p w:rsidR="002902FE" w:rsidRDefault="002902FE" w:rsidP="00E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582_"/>
      </v:shape>
    </w:pict>
  </w:numPicBullet>
  <w:abstractNum w:abstractNumId="0">
    <w:nsid w:val="08B704F1"/>
    <w:multiLevelType w:val="hybridMultilevel"/>
    <w:tmpl w:val="63705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A2B27"/>
    <w:multiLevelType w:val="hybridMultilevel"/>
    <w:tmpl w:val="6DFA9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E5964"/>
    <w:multiLevelType w:val="hybridMultilevel"/>
    <w:tmpl w:val="E812BADE"/>
    <w:lvl w:ilvl="0" w:tplc="D18ECB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1F7871"/>
    <w:multiLevelType w:val="hybridMultilevel"/>
    <w:tmpl w:val="9FDAE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81BF0"/>
    <w:multiLevelType w:val="hybridMultilevel"/>
    <w:tmpl w:val="EB4C86BE"/>
    <w:lvl w:ilvl="0" w:tplc="F6D03542">
      <w:start w:val="1"/>
      <w:numFmt w:val="bullet"/>
      <w:pStyle w:val="a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A047023"/>
    <w:multiLevelType w:val="multilevel"/>
    <w:tmpl w:val="C624D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B5578BE"/>
    <w:multiLevelType w:val="hybridMultilevel"/>
    <w:tmpl w:val="A08A7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2762BF"/>
    <w:multiLevelType w:val="hybridMultilevel"/>
    <w:tmpl w:val="150EF95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14A7DC1"/>
    <w:multiLevelType w:val="hybridMultilevel"/>
    <w:tmpl w:val="54C8F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16EBF"/>
    <w:multiLevelType w:val="hybridMultilevel"/>
    <w:tmpl w:val="DA6294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D4641B0"/>
    <w:multiLevelType w:val="multilevel"/>
    <w:tmpl w:val="07FA53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0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1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B470FC"/>
    <w:multiLevelType w:val="hybridMultilevel"/>
    <w:tmpl w:val="6D04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C5C1F"/>
    <w:multiLevelType w:val="hybridMultilevel"/>
    <w:tmpl w:val="A1B88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B9A17B8"/>
    <w:multiLevelType w:val="hybridMultilevel"/>
    <w:tmpl w:val="5900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1"/>
  </w:num>
  <w:num w:numId="4">
    <w:abstractNumId w:val="12"/>
  </w:num>
  <w:num w:numId="5">
    <w:abstractNumId w:val="0"/>
  </w:num>
  <w:num w:numId="6">
    <w:abstractNumId w:val="13"/>
  </w:num>
  <w:num w:numId="7">
    <w:abstractNumId w:val="15"/>
  </w:num>
  <w:num w:numId="8">
    <w:abstractNumId w:val="10"/>
  </w:num>
  <w:num w:numId="9">
    <w:abstractNumId w:val="4"/>
  </w:num>
  <w:num w:numId="10">
    <w:abstractNumId w:val="8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7"/>
  </w:num>
  <w:num w:numId="16">
    <w:abstractNumId w:val="6"/>
  </w:num>
  <w:num w:numId="1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35D1"/>
    <w:rsid w:val="000329B1"/>
    <w:rsid w:val="00035A70"/>
    <w:rsid w:val="000402DF"/>
    <w:rsid w:val="00040A8D"/>
    <w:rsid w:val="00062C09"/>
    <w:rsid w:val="000643A9"/>
    <w:rsid w:val="00065B49"/>
    <w:rsid w:val="000673A9"/>
    <w:rsid w:val="000762A2"/>
    <w:rsid w:val="0008430D"/>
    <w:rsid w:val="000A1D74"/>
    <w:rsid w:val="000B1A61"/>
    <w:rsid w:val="000C6E1C"/>
    <w:rsid w:val="000E018C"/>
    <w:rsid w:val="00102353"/>
    <w:rsid w:val="00104636"/>
    <w:rsid w:val="00106133"/>
    <w:rsid w:val="00114F78"/>
    <w:rsid w:val="00142AA9"/>
    <w:rsid w:val="00167B91"/>
    <w:rsid w:val="00193301"/>
    <w:rsid w:val="001C2EC5"/>
    <w:rsid w:val="001F5FFB"/>
    <w:rsid w:val="00251F57"/>
    <w:rsid w:val="00277FE0"/>
    <w:rsid w:val="002811E0"/>
    <w:rsid w:val="002902FE"/>
    <w:rsid w:val="002F048D"/>
    <w:rsid w:val="00302390"/>
    <w:rsid w:val="003626F3"/>
    <w:rsid w:val="003634FB"/>
    <w:rsid w:val="00375AAD"/>
    <w:rsid w:val="003C6BF5"/>
    <w:rsid w:val="003C7990"/>
    <w:rsid w:val="00407995"/>
    <w:rsid w:val="00414FD3"/>
    <w:rsid w:val="0042416E"/>
    <w:rsid w:val="00442017"/>
    <w:rsid w:val="004475BA"/>
    <w:rsid w:val="00496DC0"/>
    <w:rsid w:val="004A3BB1"/>
    <w:rsid w:val="004D1593"/>
    <w:rsid w:val="004D6EA3"/>
    <w:rsid w:val="004D795D"/>
    <w:rsid w:val="004E4D07"/>
    <w:rsid w:val="0051490B"/>
    <w:rsid w:val="005546A8"/>
    <w:rsid w:val="00590054"/>
    <w:rsid w:val="005A6C46"/>
    <w:rsid w:val="006159F6"/>
    <w:rsid w:val="00652C53"/>
    <w:rsid w:val="0069087D"/>
    <w:rsid w:val="006B6CF9"/>
    <w:rsid w:val="006C7C23"/>
    <w:rsid w:val="006F3EA4"/>
    <w:rsid w:val="006F453E"/>
    <w:rsid w:val="00705463"/>
    <w:rsid w:val="00711121"/>
    <w:rsid w:val="00720DD3"/>
    <w:rsid w:val="007474E8"/>
    <w:rsid w:val="00762829"/>
    <w:rsid w:val="00771565"/>
    <w:rsid w:val="00775191"/>
    <w:rsid w:val="00780803"/>
    <w:rsid w:val="007B6D44"/>
    <w:rsid w:val="007D488C"/>
    <w:rsid w:val="007F4454"/>
    <w:rsid w:val="008023C9"/>
    <w:rsid w:val="00815632"/>
    <w:rsid w:val="00846FB6"/>
    <w:rsid w:val="008764DB"/>
    <w:rsid w:val="00880968"/>
    <w:rsid w:val="008A3DB9"/>
    <w:rsid w:val="008D4002"/>
    <w:rsid w:val="00931516"/>
    <w:rsid w:val="009807DF"/>
    <w:rsid w:val="00981CF6"/>
    <w:rsid w:val="00996269"/>
    <w:rsid w:val="00996E3E"/>
    <w:rsid w:val="009B7871"/>
    <w:rsid w:val="009C46DF"/>
    <w:rsid w:val="009D5E17"/>
    <w:rsid w:val="009E225B"/>
    <w:rsid w:val="009F129D"/>
    <w:rsid w:val="00A07D18"/>
    <w:rsid w:val="00A24DC0"/>
    <w:rsid w:val="00A469E8"/>
    <w:rsid w:val="00A65417"/>
    <w:rsid w:val="00AB064A"/>
    <w:rsid w:val="00AB2276"/>
    <w:rsid w:val="00B3107D"/>
    <w:rsid w:val="00B64996"/>
    <w:rsid w:val="00B9061B"/>
    <w:rsid w:val="00BA308B"/>
    <w:rsid w:val="00BB1F85"/>
    <w:rsid w:val="00BC104F"/>
    <w:rsid w:val="00C05B7E"/>
    <w:rsid w:val="00C15223"/>
    <w:rsid w:val="00C3554C"/>
    <w:rsid w:val="00C557AE"/>
    <w:rsid w:val="00C645C8"/>
    <w:rsid w:val="00C6634C"/>
    <w:rsid w:val="00C72F3D"/>
    <w:rsid w:val="00C8385C"/>
    <w:rsid w:val="00C978D2"/>
    <w:rsid w:val="00CC7B96"/>
    <w:rsid w:val="00CD72A9"/>
    <w:rsid w:val="00CE15D3"/>
    <w:rsid w:val="00CE30F4"/>
    <w:rsid w:val="00D11EA7"/>
    <w:rsid w:val="00DA127F"/>
    <w:rsid w:val="00DB52BB"/>
    <w:rsid w:val="00E30381"/>
    <w:rsid w:val="00E40E32"/>
    <w:rsid w:val="00E41D91"/>
    <w:rsid w:val="00E5278C"/>
    <w:rsid w:val="00E610BE"/>
    <w:rsid w:val="00E85881"/>
    <w:rsid w:val="00E877A3"/>
    <w:rsid w:val="00ED49C1"/>
    <w:rsid w:val="00ED49FF"/>
    <w:rsid w:val="00ED6535"/>
    <w:rsid w:val="00F36DEF"/>
    <w:rsid w:val="00F37593"/>
    <w:rsid w:val="00F47237"/>
    <w:rsid w:val="00F62BCC"/>
    <w:rsid w:val="00F66F55"/>
    <w:rsid w:val="00F76D7A"/>
    <w:rsid w:val="00F81350"/>
    <w:rsid w:val="00FA24AA"/>
    <w:rsid w:val="00F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basedOn w:val="a1"/>
    <w:uiPriority w:val="20"/>
    <w:qFormat/>
    <w:rsid w:val="00C05B7E"/>
    <w:rPr>
      <w:i/>
      <w:iCs/>
    </w:rPr>
  </w:style>
  <w:style w:type="paragraph" w:styleId="a5">
    <w:name w:val="List Paragraph"/>
    <w:basedOn w:val="a0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2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6535"/>
  </w:style>
  <w:style w:type="paragraph" w:styleId="ac">
    <w:name w:val="footer"/>
    <w:basedOn w:val="a0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6535"/>
  </w:style>
  <w:style w:type="character" w:customStyle="1" w:styleId="20">
    <w:name w:val="Заголовок 2 Знак"/>
    <w:basedOn w:val="a1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0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F66F55"/>
    <w:rPr>
      <w:vertAlign w:val="superscript"/>
    </w:rPr>
  </w:style>
  <w:style w:type="paragraph" w:customStyle="1" w:styleId="Style1">
    <w:name w:val="Style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1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1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1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1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1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1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1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1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1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1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1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1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1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1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1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1"/>
    <w:uiPriority w:val="99"/>
    <w:rsid w:val="00CD72A9"/>
    <w:rPr>
      <w:color w:val="000080"/>
      <w:u w:val="single"/>
    </w:rPr>
  </w:style>
  <w:style w:type="character" w:styleId="af3">
    <w:name w:val="annotation reference"/>
    <w:basedOn w:val="a1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0"/>
    <w:next w:val="a0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8">
    <w:name w:val="БИТ Основной текст"/>
    <w:basedOn w:val="af9"/>
    <w:link w:val="afa"/>
    <w:qFormat/>
    <w:rsid w:val="003634FB"/>
    <w:pPr>
      <w:spacing w:after="120" w:line="240" w:lineRule="auto"/>
      <w:ind w:firstLine="709"/>
    </w:pPr>
    <w:rPr>
      <w:rFonts w:eastAsia="Times New Roman"/>
      <w:lang w:eastAsia="ru-RU"/>
    </w:rPr>
  </w:style>
  <w:style w:type="character" w:customStyle="1" w:styleId="afa">
    <w:name w:val="БИТ Основной текст Знак"/>
    <w:basedOn w:val="a1"/>
    <w:link w:val="af8"/>
    <w:rsid w:val="00363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бит_Список"/>
    <w:basedOn w:val="af8"/>
    <w:link w:val="afb"/>
    <w:uiPriority w:val="99"/>
    <w:qFormat/>
    <w:rsid w:val="003634FB"/>
    <w:pPr>
      <w:numPr>
        <w:numId w:val="9"/>
      </w:numPr>
      <w:spacing w:after="0"/>
    </w:pPr>
    <w:rPr>
      <w:rFonts w:eastAsiaTheme="majorEastAsia"/>
    </w:rPr>
  </w:style>
  <w:style w:type="character" w:customStyle="1" w:styleId="afb">
    <w:name w:val="бит_Список Знак"/>
    <w:basedOn w:val="afa"/>
    <w:link w:val="a"/>
    <w:uiPriority w:val="99"/>
    <w:rsid w:val="003634FB"/>
    <w:rPr>
      <w:rFonts w:ascii="Times New Roman" w:eastAsiaTheme="majorEastAsia" w:hAnsi="Times New Roman" w:cs="Times New Roman"/>
      <w:sz w:val="24"/>
      <w:szCs w:val="24"/>
      <w:lang w:eastAsia="ru-RU"/>
    </w:rPr>
  </w:style>
  <w:style w:type="paragraph" w:styleId="af9">
    <w:name w:val="Normal (Web)"/>
    <w:basedOn w:val="a0"/>
    <w:uiPriority w:val="99"/>
    <w:semiHidden/>
    <w:unhideWhenUsed/>
    <w:rsid w:val="003634FB"/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basedOn w:val="a1"/>
    <w:uiPriority w:val="20"/>
    <w:qFormat/>
    <w:rsid w:val="00C05B7E"/>
    <w:rPr>
      <w:i/>
      <w:iCs/>
    </w:rPr>
  </w:style>
  <w:style w:type="paragraph" w:styleId="a5">
    <w:name w:val="List Paragraph"/>
    <w:basedOn w:val="a0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2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6535"/>
  </w:style>
  <w:style w:type="paragraph" w:styleId="ac">
    <w:name w:val="footer"/>
    <w:basedOn w:val="a0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6535"/>
  </w:style>
  <w:style w:type="character" w:customStyle="1" w:styleId="20">
    <w:name w:val="Заголовок 2 Знак"/>
    <w:basedOn w:val="a1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0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F66F55"/>
    <w:rPr>
      <w:vertAlign w:val="superscript"/>
    </w:rPr>
  </w:style>
  <w:style w:type="paragraph" w:customStyle="1" w:styleId="Style1">
    <w:name w:val="Style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1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1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1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1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1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1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1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1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1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1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1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1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1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1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1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1"/>
    <w:uiPriority w:val="99"/>
    <w:rsid w:val="00CD72A9"/>
    <w:rPr>
      <w:color w:val="000080"/>
      <w:u w:val="single"/>
    </w:rPr>
  </w:style>
  <w:style w:type="character" w:styleId="af3">
    <w:name w:val="annotation reference"/>
    <w:basedOn w:val="a1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0"/>
    <w:next w:val="a0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8">
    <w:name w:val="БИТ Основной текст"/>
    <w:basedOn w:val="af9"/>
    <w:link w:val="afa"/>
    <w:qFormat/>
    <w:rsid w:val="003634FB"/>
    <w:pPr>
      <w:spacing w:after="120" w:line="240" w:lineRule="auto"/>
      <w:ind w:firstLine="709"/>
    </w:pPr>
    <w:rPr>
      <w:rFonts w:eastAsia="Times New Roman"/>
      <w:lang w:eastAsia="ru-RU"/>
    </w:rPr>
  </w:style>
  <w:style w:type="character" w:customStyle="1" w:styleId="afa">
    <w:name w:val="БИТ Основной текст Знак"/>
    <w:basedOn w:val="a1"/>
    <w:link w:val="af8"/>
    <w:rsid w:val="00363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бит_Список"/>
    <w:basedOn w:val="af8"/>
    <w:link w:val="afb"/>
    <w:uiPriority w:val="99"/>
    <w:qFormat/>
    <w:rsid w:val="003634FB"/>
    <w:pPr>
      <w:numPr>
        <w:numId w:val="9"/>
      </w:numPr>
      <w:spacing w:after="0"/>
    </w:pPr>
    <w:rPr>
      <w:rFonts w:eastAsiaTheme="majorEastAsia"/>
    </w:rPr>
  </w:style>
  <w:style w:type="character" w:customStyle="1" w:styleId="afb">
    <w:name w:val="бит_Список Знак"/>
    <w:basedOn w:val="afa"/>
    <w:link w:val="a"/>
    <w:uiPriority w:val="99"/>
    <w:rsid w:val="003634FB"/>
    <w:rPr>
      <w:rFonts w:ascii="Times New Roman" w:eastAsiaTheme="majorEastAsia" w:hAnsi="Times New Roman" w:cs="Times New Roman"/>
      <w:sz w:val="24"/>
      <w:szCs w:val="24"/>
      <w:lang w:eastAsia="ru-RU"/>
    </w:rPr>
  </w:style>
  <w:style w:type="paragraph" w:styleId="af9">
    <w:name w:val="Normal (Web)"/>
    <w:basedOn w:val="a0"/>
    <w:uiPriority w:val="99"/>
    <w:semiHidden/>
    <w:unhideWhenUsed/>
    <w:rsid w:val="003634FB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CB488-5AEB-45D6-A150-B69ACFEA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Пискаленко Светлана Александровна</cp:lastModifiedBy>
  <cp:revision>2</cp:revision>
  <cp:lastPrinted>2012-12-05T10:02:00Z</cp:lastPrinted>
  <dcterms:created xsi:type="dcterms:W3CDTF">2012-12-25T07:23:00Z</dcterms:created>
  <dcterms:modified xsi:type="dcterms:W3CDTF">2012-12-25T07:23:00Z</dcterms:modified>
</cp:coreProperties>
</file>